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97" w:rsidRPr="00D945BA" w:rsidRDefault="00D945BA" w:rsidP="00D945BA">
      <w:pPr>
        <w:jc w:val="right"/>
        <w:rPr>
          <w:rFonts w:ascii="Cambria" w:hAnsi="Cambria"/>
          <w:sz w:val="28"/>
          <w:szCs w:val="28"/>
        </w:rPr>
      </w:pPr>
      <w:r w:rsidRPr="00D945BA">
        <w:rPr>
          <w:rFonts w:ascii="Cambria" w:hAnsi="Cambria"/>
          <w:sz w:val="28"/>
          <w:szCs w:val="28"/>
        </w:rPr>
        <w:t>Приложение 2 к исх.___________ № ___________</w:t>
      </w:r>
    </w:p>
    <w:p w:rsidR="00D945BA" w:rsidRDefault="00D945BA" w:rsidP="00CC2028">
      <w:pPr>
        <w:widowControl w:val="0"/>
        <w:autoSpaceDE w:val="0"/>
        <w:autoSpaceDN w:val="0"/>
        <w:adjustRightInd w:val="0"/>
        <w:jc w:val="center"/>
        <w:outlineLvl w:val="1"/>
        <w:rPr>
          <w:rFonts w:ascii="Cambria" w:hAnsi="Cambria" w:cs="Arial"/>
          <w:b/>
          <w:w w:val="90"/>
          <w:sz w:val="28"/>
          <w:szCs w:val="28"/>
        </w:rPr>
      </w:pPr>
    </w:p>
    <w:p w:rsidR="00665AE6" w:rsidRPr="00D945BA" w:rsidRDefault="00582D1C" w:rsidP="00CC2028">
      <w:pPr>
        <w:widowControl w:val="0"/>
        <w:autoSpaceDE w:val="0"/>
        <w:autoSpaceDN w:val="0"/>
        <w:adjustRightInd w:val="0"/>
        <w:jc w:val="center"/>
        <w:outlineLvl w:val="1"/>
        <w:rPr>
          <w:rFonts w:ascii="Cambria" w:hAnsi="Cambria" w:cs="Arial"/>
          <w:b/>
          <w:w w:val="90"/>
          <w:sz w:val="28"/>
          <w:szCs w:val="28"/>
        </w:rPr>
      </w:pPr>
      <w:r>
        <w:rPr>
          <w:rFonts w:ascii="Cambria" w:hAnsi="Cambria" w:cs="Arial"/>
          <w:b/>
          <w:w w:val="90"/>
          <w:sz w:val="28"/>
          <w:szCs w:val="28"/>
        </w:rPr>
        <w:t>Состояние разработки п</w:t>
      </w:r>
      <w:r w:rsidR="00665AE6" w:rsidRPr="00D945BA">
        <w:rPr>
          <w:rFonts w:ascii="Cambria" w:hAnsi="Cambria" w:cs="Arial"/>
          <w:b/>
          <w:w w:val="90"/>
          <w:sz w:val="28"/>
          <w:szCs w:val="28"/>
        </w:rPr>
        <w:t>одзаконны</w:t>
      </w:r>
      <w:r>
        <w:rPr>
          <w:rFonts w:ascii="Cambria" w:hAnsi="Cambria" w:cs="Arial"/>
          <w:b/>
          <w:w w:val="90"/>
          <w:sz w:val="28"/>
          <w:szCs w:val="28"/>
        </w:rPr>
        <w:t>х</w:t>
      </w:r>
      <w:r w:rsidR="00665AE6" w:rsidRPr="00D945BA">
        <w:rPr>
          <w:rFonts w:ascii="Cambria" w:hAnsi="Cambria" w:cs="Arial"/>
          <w:b/>
          <w:w w:val="90"/>
          <w:sz w:val="28"/>
          <w:szCs w:val="28"/>
        </w:rPr>
        <w:t xml:space="preserve"> </w:t>
      </w:r>
      <w:r>
        <w:rPr>
          <w:rFonts w:ascii="Cambria" w:hAnsi="Cambria" w:cs="Arial"/>
          <w:b/>
          <w:w w:val="90"/>
          <w:sz w:val="28"/>
          <w:szCs w:val="28"/>
        </w:rPr>
        <w:t>актов</w:t>
      </w:r>
      <w:r w:rsidR="00665AE6" w:rsidRPr="00D945BA">
        <w:rPr>
          <w:rFonts w:ascii="Cambria" w:hAnsi="Cambria" w:cs="Arial"/>
          <w:b/>
          <w:w w:val="90"/>
          <w:sz w:val="28"/>
          <w:szCs w:val="28"/>
        </w:rPr>
        <w:t xml:space="preserve">, </w:t>
      </w:r>
    </w:p>
    <w:p w:rsidR="00065273" w:rsidRPr="00D945BA" w:rsidRDefault="00665AE6" w:rsidP="00CC2028">
      <w:pPr>
        <w:jc w:val="center"/>
        <w:rPr>
          <w:rFonts w:ascii="Cambria" w:hAnsi="Cambria"/>
          <w:w w:val="90"/>
          <w:sz w:val="28"/>
          <w:szCs w:val="28"/>
        </w:rPr>
      </w:pPr>
      <w:r w:rsidRPr="00D945BA">
        <w:rPr>
          <w:rFonts w:ascii="Cambria" w:hAnsi="Cambria" w:cs="Arial"/>
          <w:b/>
          <w:w w:val="90"/>
          <w:sz w:val="28"/>
          <w:szCs w:val="28"/>
        </w:rPr>
        <w:t>предусмотрен</w:t>
      </w:r>
      <w:r w:rsidR="00582D1C">
        <w:rPr>
          <w:rFonts w:ascii="Cambria" w:hAnsi="Cambria" w:cs="Arial"/>
          <w:b/>
          <w:w w:val="90"/>
          <w:sz w:val="28"/>
          <w:szCs w:val="28"/>
        </w:rPr>
        <w:t>ных</w:t>
      </w:r>
      <w:r w:rsidRPr="00D945BA">
        <w:rPr>
          <w:rFonts w:ascii="Cambria" w:hAnsi="Cambria" w:cs="Arial"/>
          <w:b/>
          <w:w w:val="90"/>
          <w:sz w:val="28"/>
          <w:szCs w:val="28"/>
        </w:rPr>
        <w:t xml:space="preserve"> Федеральным законом </w:t>
      </w:r>
      <w:r w:rsidR="003854B4" w:rsidRPr="00D945BA">
        <w:rPr>
          <w:rFonts w:ascii="Cambria" w:hAnsi="Cambria" w:cs="Arial"/>
          <w:b/>
          <w:w w:val="90"/>
          <w:sz w:val="28"/>
          <w:szCs w:val="28"/>
        </w:rPr>
        <w:t xml:space="preserve">от 28.12.2013 </w:t>
      </w:r>
      <w:r w:rsidRPr="00D945BA">
        <w:rPr>
          <w:rFonts w:ascii="Cambria" w:hAnsi="Cambria" w:cs="Arial"/>
          <w:b/>
          <w:w w:val="90"/>
          <w:sz w:val="28"/>
          <w:szCs w:val="28"/>
        </w:rPr>
        <w:t>№426-ФЗ</w:t>
      </w:r>
      <w:r w:rsidR="003854B4" w:rsidRPr="00D945BA">
        <w:rPr>
          <w:rFonts w:ascii="Cambria" w:hAnsi="Cambria" w:cs="Arial"/>
          <w:b/>
          <w:w w:val="90"/>
          <w:sz w:val="28"/>
          <w:szCs w:val="28"/>
        </w:rPr>
        <w:t xml:space="preserve"> «</w:t>
      </w:r>
      <w:r w:rsidR="00CC2028" w:rsidRPr="00D945BA">
        <w:rPr>
          <w:rFonts w:ascii="Cambria" w:hAnsi="Cambria" w:cs="Arial"/>
          <w:b/>
          <w:w w:val="90"/>
          <w:sz w:val="28"/>
          <w:szCs w:val="28"/>
        </w:rPr>
        <w:t>О СПЕЦИАЛЬНОЙ ОЦЕНКЕ УСЛОВИЙ ТРУДА»</w:t>
      </w:r>
    </w:p>
    <w:p w:rsidR="00065273" w:rsidRDefault="00065273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701"/>
        <w:gridCol w:w="4678"/>
        <w:gridCol w:w="2268"/>
      </w:tblGrid>
      <w:tr w:rsidR="00D945BA" w:rsidRPr="00B91D3C" w:rsidTr="00D945BA">
        <w:trPr>
          <w:tblHeader/>
        </w:trPr>
        <w:tc>
          <w:tcPr>
            <w:tcW w:w="568" w:type="dxa"/>
          </w:tcPr>
          <w:p w:rsidR="00C01E2D" w:rsidRPr="00B91D3C" w:rsidRDefault="00C01E2D" w:rsidP="00893A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 xml:space="preserve">№ </w:t>
            </w:r>
            <w:proofErr w:type="spellStart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79" w:type="dxa"/>
          </w:tcPr>
          <w:p w:rsidR="00C01E2D" w:rsidRPr="00B91D3C" w:rsidRDefault="00C01E2D" w:rsidP="00665A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bookmarkStart w:id="0" w:name="Par20"/>
            <w:bookmarkStart w:id="1" w:name="Par25"/>
            <w:bookmarkStart w:id="2" w:name="Par31"/>
            <w:bookmarkEnd w:id="0"/>
            <w:bookmarkEnd w:id="1"/>
            <w:bookmarkEnd w:id="2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Положения Федерального закона №426-ФЗ</w:t>
            </w:r>
          </w:p>
        </w:tc>
        <w:tc>
          <w:tcPr>
            <w:tcW w:w="1701" w:type="dxa"/>
          </w:tcPr>
          <w:p w:rsidR="00C01E2D" w:rsidRPr="00B91D3C" w:rsidRDefault="00C01E2D" w:rsidP="00893A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Утверждающий орган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Фактическое наличие</w:t>
            </w:r>
          </w:p>
        </w:tc>
        <w:tc>
          <w:tcPr>
            <w:tcW w:w="2268" w:type="dxa"/>
          </w:tcPr>
          <w:p w:rsidR="00C01E2D" w:rsidRPr="00B91D3C" w:rsidRDefault="00C01E2D" w:rsidP="00893A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Состояние на 25.03.2014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3. Специальная оценка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rPr>
          <w:trHeight w:val="2770"/>
        </w:trPr>
        <w:tc>
          <w:tcPr>
            <w:tcW w:w="568" w:type="dxa"/>
          </w:tcPr>
          <w:p w:rsidR="00F67800" w:rsidRPr="00B91D3C" w:rsidRDefault="00F67800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F67800" w:rsidRPr="00B91D3C" w:rsidRDefault="00F67800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установленных уполномоченным Правительством Российской Федерации федеральным органом исполнительной власти </w:t>
            </w:r>
            <w:hyperlink r:id="rId8" w:history="1">
              <w:r w:rsidRPr="00B91D3C">
                <w:rPr>
                  <w:rFonts w:ascii="Cambria" w:hAnsi="Cambria" w:cs="Arial"/>
                  <w:b/>
                  <w:i/>
                  <w:color w:val="000000"/>
                  <w:w w:val="80"/>
                  <w:sz w:val="26"/>
                  <w:szCs w:val="26"/>
                </w:rPr>
                <w:t>нормативов</w:t>
              </w:r>
            </w:hyperlink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 (гигиенических нормативов</w:t>
            </w:r>
            <w:r w:rsidRPr="00B91D3C">
              <w:rPr>
                <w:rFonts w:ascii="Cambria" w:hAnsi="Cambria" w:cs="Arial"/>
                <w:i/>
                <w:color w:val="000000"/>
                <w:w w:val="80"/>
                <w:sz w:val="26"/>
                <w:szCs w:val="26"/>
              </w:rPr>
              <w:t xml:space="preserve">)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условий труда</w:t>
            </w:r>
            <w:r w:rsidRPr="00B91D3C">
              <w:rPr>
                <w:rFonts w:ascii="Cambria" w:hAnsi="Cambria" w:cs="Arial"/>
                <w:i/>
                <w:color w:val="000000"/>
                <w:w w:val="80"/>
                <w:sz w:val="26"/>
                <w:szCs w:val="26"/>
              </w:rPr>
              <w:t xml:space="preserve">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и применения средств индивидуальной и коллективной защиты работников.</w:t>
            </w:r>
          </w:p>
        </w:tc>
        <w:tc>
          <w:tcPr>
            <w:tcW w:w="1701" w:type="dxa"/>
          </w:tcPr>
          <w:p w:rsidR="00F67800" w:rsidRPr="00B91D3C" w:rsidRDefault="00F67800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Орган, уполномоченный Правительство РФ</w:t>
            </w:r>
          </w:p>
        </w:tc>
        <w:tc>
          <w:tcPr>
            <w:tcW w:w="4678" w:type="dxa"/>
          </w:tcPr>
          <w:p w:rsidR="00F67800" w:rsidRPr="00B91D3C" w:rsidRDefault="00F67800" w:rsidP="00B633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142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Правительством РФ до сих пор не установлен орган, уполномоченный на установление </w:t>
            </w: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гигиенических нормативов условий труда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.</w:t>
            </w:r>
          </w:p>
          <w:p w:rsidR="00F67800" w:rsidRPr="00B91D3C" w:rsidRDefault="00F67800" w:rsidP="00F678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142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Гигиенические нормативы условий труда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в правовой системе России отсутствуют.</w:t>
            </w:r>
          </w:p>
          <w:p w:rsidR="00F67800" w:rsidRPr="00B91D3C" w:rsidRDefault="00F67800" w:rsidP="00F678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142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Срок действия почти всех </w:t>
            </w:r>
            <w:proofErr w:type="gram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обычных  </w:t>
            </w: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гигиенических</w:t>
            </w:r>
            <w:proofErr w:type="gramEnd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 xml:space="preserve"> нормативов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(не «условий труда»), установленных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Роспотребнадзором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РФ истек. </w:t>
            </w:r>
          </w:p>
        </w:tc>
        <w:tc>
          <w:tcPr>
            <w:tcW w:w="2268" w:type="dxa"/>
          </w:tcPr>
          <w:p w:rsidR="00B91D3C" w:rsidRPr="00B91D3C" w:rsidRDefault="00F67800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Не выполнено. </w:t>
            </w:r>
          </w:p>
          <w:p w:rsidR="00F67800" w:rsidRPr="00B91D3C" w:rsidRDefault="00F67800" w:rsidP="00B91D3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 xml:space="preserve">Нет возможности для </w:t>
            </w:r>
            <w:r w:rsidR="00B91D3C"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законного проведения специальной оценки условий труда</w:t>
            </w: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.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3" w:name="Par98"/>
            <w:bookmarkEnd w:id="3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8. Организация проведения специальной оценки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4" w:name="Par102"/>
            <w:bookmarkEnd w:id="4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3. Специальная оценка условий труда проводится в соответствии с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br/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21.01.2014 №33н</w:t>
            </w:r>
          </w:p>
          <w:p w:rsidR="00C01E2D" w:rsidRPr="00B91D3C" w:rsidRDefault="00C01E2D" w:rsidP="0056510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Выполнено. Зарегистрировано в Минюсте России 21.03.2014, опубликовано в Российской газете 28.03.2014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5" w:name="Par106"/>
            <w:bookmarkEnd w:id="5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9. Подготовка к проведению специальной оценки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6" w:name="Par118"/>
            <w:bookmarkEnd w:id="6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особенностей, установленных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по согласованию с федеральным органом исполнительной власти, осуществляющим функции по выработке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соответствующей сфере деятельности,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Государственной корпорацией по атомной энергии "</w:t>
            </w:r>
            <w:proofErr w:type="spellStart"/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Росатом</w:t>
            </w:r>
            <w:proofErr w:type="spellEnd"/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"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с учетом мнения Российской трехсторонней комиссии по регулированию социально-трудовых отношений. …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Минтруд России совместно с заинтересованными федеральными органами исполнительной власти и Государственной корпорацией по атомной энергии "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Росатом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"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Отсутствует.</w:t>
            </w:r>
          </w:p>
        </w:tc>
        <w:tc>
          <w:tcPr>
            <w:tcW w:w="2268" w:type="dxa"/>
          </w:tcPr>
          <w:p w:rsidR="00C01E2D" w:rsidRPr="00B91D3C" w:rsidRDefault="00C01E2D" w:rsidP="00C01E2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выполнено, но не препятствует проведению СОУТ в общем порядке. Срок исполнения – 6 месяцев после издания соответствующего пост. Правительства РФ (см. далее)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7. …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травмоопасности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рабочих мест),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утверждается Правительством Российской Федерации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с учетом мнения Российской трехсторонней комиссии по регулированию социально-трудовых отношений.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Правительство РФ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Постановление Правительства Российской Федерации «Об утверждении Перечня видов деятельности и организаций, в которых специальная оценка условий труда проводится с учетом особенностей»</w:t>
            </w:r>
          </w:p>
        </w:tc>
        <w:tc>
          <w:tcPr>
            <w:tcW w:w="2268" w:type="dxa"/>
          </w:tcPr>
          <w:p w:rsidR="00C01E2D" w:rsidRPr="00B91D3C" w:rsidRDefault="00C01E2D" w:rsidP="00C01E2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Проект. Положительный результат ОРВ. 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7" w:name="Par120"/>
            <w:bookmarkEnd w:id="7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10. Идентификация потенциально вредных и (или) опасных производственных факторов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1.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труда, с учетом мнения Российской трехсторонней комиссии по регулированию социально-трудовых отношений. …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br/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21.01.2014 №33н</w:t>
            </w:r>
            <w:r w:rsidR="00D945BA"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.</w:t>
            </w:r>
          </w:p>
          <w:p w:rsidR="00D945BA" w:rsidRPr="00B91D3C" w:rsidRDefault="00D945BA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 реализации этого пункта Минтруд России превысил свои полномочия:</w:t>
            </w:r>
          </w:p>
          <w:p w:rsidR="00D945BA" w:rsidRPr="00B91D3C" w:rsidRDefault="00D945BA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А) для части факторов в качестве </w:t>
            </w: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нормативов (гигиенических нормативов) условий труда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Минтруд России представил </w:t>
            </w:r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гигиенические нормативы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Роспотребнадзора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(по большей части утратившие силу);</w:t>
            </w:r>
          </w:p>
          <w:p w:rsidR="00D945BA" w:rsidRPr="00B91D3C" w:rsidRDefault="00D945BA" w:rsidP="00D945B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Б) для части факторов, где какие-либо легитимные гигиенические нормативы до этого вообще отсутствовали Минтруд России фактически самостоятельно установил нечто, что должно восприниматься как </w:t>
            </w:r>
            <w:r w:rsidRPr="00D945BA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норматив</w:t>
            </w:r>
            <w:r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ы</w:t>
            </w:r>
            <w:r w:rsidRPr="00D945BA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 xml:space="preserve"> (гигиенически</w:t>
            </w:r>
            <w:r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 xml:space="preserve">е </w:t>
            </w:r>
            <w:r w:rsidRPr="00D945BA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норматив</w:t>
            </w:r>
            <w:r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ы</w:t>
            </w:r>
            <w:r w:rsidRPr="00D945BA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  <w:u w:val="single"/>
              </w:rPr>
              <w:t>) условий труда</w:t>
            </w:r>
          </w:p>
        </w:tc>
        <w:tc>
          <w:tcPr>
            <w:tcW w:w="226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Выполнено.  Зарегистрировано в Минюсте России 21.03.2014, опубликовано в Российской газете 28.03.2014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… Процедура осуществления идентификации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потенциально вредных и (или) опасных производственных факторов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устанавливается методикой проведения специальной оценки условий труда,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предусмотренной </w:t>
            </w:r>
            <w:hyperlink w:anchor="Par102" w:history="1">
              <w:r w:rsidRPr="00B91D3C">
                <w:rPr>
                  <w:rFonts w:ascii="Cambria" w:hAnsi="Cambria" w:cs="Arial"/>
                  <w:color w:val="000000"/>
                  <w:w w:val="80"/>
                  <w:sz w:val="26"/>
                  <w:szCs w:val="26"/>
                </w:rPr>
                <w:t>частью 3 статьи 8</w:t>
              </w:r>
            </w:hyperlink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настоящего Федерального закона.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br/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711F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21.01.2014 №33н</w:t>
            </w:r>
          </w:p>
        </w:tc>
        <w:tc>
          <w:tcPr>
            <w:tcW w:w="2268" w:type="dxa"/>
          </w:tcPr>
          <w:p w:rsidR="00D945BA" w:rsidRPr="00B91D3C" w:rsidRDefault="00C01E2D" w:rsidP="00711F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Выполнено.  Зарегистрировано в Минюсте России 21.03.2014, опубликовано в Российской газете 28.03.2014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8" w:name="Par141"/>
            <w:bookmarkEnd w:id="8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11. Декларирование соответствия условий труда государственным нормативным требованиям охраны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2. Форма и порядок подачи декларации соответствия условий труда государственным нормативным требованиям охраны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труда устанавливаются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труда.</w:t>
            </w:r>
          </w:p>
        </w:tc>
        <w:tc>
          <w:tcPr>
            <w:tcW w:w="1701" w:type="dxa"/>
          </w:tcPr>
          <w:p w:rsidR="00B91D3C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07.02.2014 N 80н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раций соответствия условий труда государственным нормативным требованиям охраны труда"</w:t>
            </w:r>
          </w:p>
        </w:tc>
        <w:tc>
          <w:tcPr>
            <w:tcW w:w="2268" w:type="dxa"/>
          </w:tcPr>
          <w:p w:rsidR="00C01E2D" w:rsidRPr="00B91D3C" w:rsidRDefault="00C01E2D" w:rsidP="00C01E2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 xml:space="preserve">Не выполнено. Возвращен без регистрации Минюстом России. - Письмо Минюста России от 18.03.2014 </w:t>
            </w:r>
            <w:r w:rsidR="00D945BA"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br/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N 01/21634-ЮЛ.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3.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обеспечивает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формирование и ведение реестра деклараций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соответствия условий труда государственным нормативным требованиям охраны труда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в порядке, установленном федеральным органом исполнительной власти, осуществляющим функции по выработке и реализации государственной политики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и нормативно-правовому регулированию в сфере труда.</w:t>
            </w:r>
          </w:p>
        </w:tc>
        <w:tc>
          <w:tcPr>
            <w:tcW w:w="1701" w:type="dxa"/>
          </w:tcPr>
          <w:p w:rsidR="00D945BA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Минтруд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России</w:t>
            </w:r>
          </w:p>
        </w:tc>
        <w:tc>
          <w:tcPr>
            <w:tcW w:w="467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07.02.2014 N 80н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выполнено. Возвращен без регистрации Минюстом России. - Письмо Минюста России от 18.03.2014 N 01/21634-ЮЛ.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9" w:name="Par151"/>
            <w:bookmarkStart w:id="10" w:name="Par165"/>
            <w:bookmarkEnd w:id="9"/>
            <w:bookmarkEnd w:id="10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4. По отдельным видам работ, профессий, должностей, специальностей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  <w:u w:val="single"/>
              </w:rPr>
              <w:t>совместно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 с федеральным органом исполнительной власти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, осуществляющим функции по выработке государственной политики и нормативно-правовому регулированию в соответствующей сфере деятельности,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Государственной корпорацией по атомной энергии "</w:t>
            </w:r>
            <w:proofErr w:type="spellStart"/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Росатом</w:t>
            </w:r>
            <w:proofErr w:type="spellEnd"/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"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  <w:u w:val="single"/>
              </w:rPr>
              <w:t>по согласованию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с федеральным органом исполнительной власти,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осуществляющим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функции по организации и осуществлению федерального государственного санитарно-эпидемиологического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lastRenderedPageBreak/>
              <w:t>надзора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, и с учетом мнения Российской трехсторонней комиссии по регулированию социально-трудовых отношений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  <w:u w:val="single"/>
              </w:rPr>
              <w:t>может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устанавливаться дополнительный перечень вредных и (или) опасных факторов производственной среды и трудового процесса, подлежащих исследованию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(испытанию) и измерению при проведении специальной оценки условий труда.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 xml:space="preserve">Минтруд России </w:t>
            </w:r>
            <w:r w:rsidRPr="00B91D3C">
              <w:rPr>
                <w:rFonts w:ascii="Cambria" w:hAnsi="Cambria" w:cs="Arial"/>
                <w:i/>
                <w:color w:val="000000"/>
                <w:w w:val="80"/>
                <w:sz w:val="26"/>
                <w:szCs w:val="26"/>
              </w:rPr>
              <w:t>совместно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с иными заинтересованными федеральными органами исполнительной власти, и Государственной корпорацией по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атомной энергии "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Росатом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" по согласованию с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Роспотребнадзором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России.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выполнено.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11" w:name="Par205"/>
            <w:bookmarkEnd w:id="11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14. Классификация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12" w:name="Par216"/>
            <w:bookmarkEnd w:id="12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  <w:u w:val="single"/>
              </w:rPr>
              <w:t>по согласованию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с учетом мнения Российской трехсторонней комиссии по регулированию социально-трудовых отношений.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России по согласованию с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Роспотребнадзором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России</w:t>
            </w:r>
          </w:p>
        </w:tc>
        <w:tc>
          <w:tcPr>
            <w:tcW w:w="467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Ведомственный приказ «Об утверждении Методики снижения класса (подкласса) условий труда при применении средств индивидуальной защиты»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Проект. Закончено общественное обсуждение в рамках ОРВ.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7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. По согласованию с территориальным органом федерального органа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 xml:space="preserve">нахождения соответствующих рабочих мест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допускается снижение класса (подкласса) условий труда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более чем на одну степень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в соответствии с методикой, указанной в </w:t>
            </w:r>
            <w:hyperlink w:anchor="Par216" w:history="1">
              <w:r w:rsidRPr="00B91D3C">
                <w:rPr>
                  <w:rFonts w:ascii="Cambria" w:hAnsi="Cambria" w:cs="Arial"/>
                  <w:b/>
                  <w:i/>
                  <w:color w:val="000000"/>
                  <w:w w:val="80"/>
                  <w:sz w:val="26"/>
                  <w:szCs w:val="26"/>
                </w:rPr>
                <w:t>части 6</w:t>
              </w:r>
            </w:hyperlink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 xml:space="preserve"> настоящей статьи.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 xml:space="preserve">Минтруд России по согласованию с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Роспотребнадзором</w:t>
            </w:r>
            <w:proofErr w:type="spell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России</w:t>
            </w:r>
          </w:p>
        </w:tc>
        <w:tc>
          <w:tcPr>
            <w:tcW w:w="467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Ведомственный приказ «Об утверждении Методики снижения класса (подкласса) условий труда при применении средств индивидуальной защиты»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Проект. Закончено общественное обсуждение в рамках ОРВ.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8. В отношении рабочих мест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в организациях, осуществляющих отдельные виды деятельности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, снижение класса (подкласса) условий труда может осуществляться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, и с учетом мнения Российской трехсторонней комиссии по регулированию социально-трудовых отношений.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России по согласованию с </w:t>
            </w:r>
            <w:proofErr w:type="spell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Роспотребнадзором</w:t>
            </w:r>
            <w:proofErr w:type="spellEnd"/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Отсутствует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</w:t>
            </w:r>
          </w:p>
        </w:tc>
      </w:tr>
      <w:tr w:rsidR="00D945BA" w:rsidRPr="00B91D3C" w:rsidTr="00D945BA">
        <w:trPr>
          <w:trHeight w:val="1610"/>
        </w:trPr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9.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Критерии классификации условий труда на рабочем месте устанавливаются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предусмотренной частью 3 статьи 8 настоящего Федерального закона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методикой проведения специальной оценки условий труда.</w:t>
            </w:r>
          </w:p>
        </w:tc>
        <w:tc>
          <w:tcPr>
            <w:tcW w:w="1701" w:type="dxa"/>
          </w:tcPr>
          <w:p w:rsidR="00B91D3C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21.01.2014 №33н</w:t>
            </w:r>
          </w:p>
        </w:tc>
        <w:tc>
          <w:tcPr>
            <w:tcW w:w="226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Выполнено.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Зарегистрировано в Минюсте России 21.03.2014, опубликовано в Российской газете 28.03.2014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ind w:left="36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ind w:left="36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bookmarkStart w:id="13" w:name="Par221"/>
            <w:bookmarkEnd w:id="13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15. Результаты проведения специальной оценки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ind w:left="36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ind w:left="36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3. Форма отчета о проведении специальной оценки условий </w:t>
            </w:r>
            <w:proofErr w:type="gram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труда</w:t>
            </w:r>
            <w:proofErr w:type="gram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инструкция по ее заполнению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утверждаются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труда.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 xml:space="preserve">Минтруд </w:t>
            </w:r>
            <w:r w:rsidR="00F67800"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br/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21.01.2014 №33н</w:t>
            </w:r>
          </w:p>
        </w:tc>
        <w:tc>
          <w:tcPr>
            <w:tcW w:w="226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Выполнено. Зарегистрировано в Минюсте России 21.03.2014, опубликовано в Российской 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газете 28.03.2014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bookmarkStart w:id="14" w:name="Par264"/>
            <w:bookmarkEnd w:id="14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18. Федеральная государственная информационная система учета результатов проведения специальной оценки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7. Порядок формирования, хранения и использования сведений, содержащихся в информационной системе учета,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устанавливается федеральным органом исполнительной власти, осуществляющим функции по выработке и реализации государственной политики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и нормативно-правовому регулированию в сфере труда.</w:t>
            </w:r>
          </w:p>
        </w:tc>
        <w:tc>
          <w:tcPr>
            <w:tcW w:w="1701" w:type="dxa"/>
          </w:tcPr>
          <w:p w:rsidR="00F67800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Отсутствует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выполнено. Статья 18 вступает в силу с 1 января 2016 года</w:t>
            </w: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15" w:name="Par306"/>
            <w:bookmarkEnd w:id="15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19. Организация, проводящая специальную оценку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3.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Порядок допуска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устанавливается Правительством Российской Федерации.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Правительство РФ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</w:pPr>
            <w:bookmarkStart w:id="16" w:name="Par323"/>
            <w:bookmarkEnd w:id="16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20. Эксперты организаций, проводящих специальную оценку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2. 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в порядке, установленном Правительством Российской Федерации.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Правительство РФ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Постановление Правительства Российской Федерации «Об утверждении Порядка аттестации лиц на право выполнения работ по специальной оценке условий труда»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выполнено. Проект. Отрицательная ОРВ.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4. 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      </w:r>
          </w:p>
        </w:tc>
        <w:tc>
          <w:tcPr>
            <w:tcW w:w="1701" w:type="dxa"/>
          </w:tcPr>
          <w:p w:rsidR="00F67800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Минтруд 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России</w:t>
            </w:r>
          </w:p>
        </w:tc>
        <w:tc>
          <w:tcPr>
            <w:tcW w:w="467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24.01.2014 N 32н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труда"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Выполнено. Зарегистрировано в Минюсте России 28.02.2014 N 31467.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Опубликовано: "Российская газета", N 62, 19.03.2014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17" w:name="Par337"/>
            <w:bookmarkEnd w:id="17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2. Порядок формирования и ведения реестра организаций устанавливается Правительством Российской Федерации.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Правительство РФ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Постановление Правительства Российской Федерации «Об утверждении Порядка ведения реестра организаций, проводящих специальную оценку условий труда»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Не выполнено. Проект. Отрицательная ОРВ. Допуск на рынок для новых организаций пока закрыт.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3. 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Правительство РФ</w:t>
            </w:r>
          </w:p>
        </w:tc>
        <w:tc>
          <w:tcPr>
            <w:tcW w:w="467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Приказ Минтруда России от 24.01.2014 N 32н</w:t>
            </w:r>
          </w:p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труда"</w:t>
            </w:r>
          </w:p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lastRenderedPageBreak/>
              <w:t>Выполнено. Зарегистрировано в Минюсте России 28.02.2014 N 31467.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Опубликовано: "Российская газета", N 62, 19.03.2014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B91D3C" w:rsidRPr="00B91D3C" w:rsidTr="00C173B5">
        <w:tc>
          <w:tcPr>
            <w:tcW w:w="5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bookmarkStart w:id="18" w:name="Par342"/>
            <w:bookmarkStart w:id="19" w:name="Par358"/>
            <w:bookmarkStart w:id="20" w:name="Par376"/>
            <w:bookmarkStart w:id="21" w:name="Par380"/>
            <w:bookmarkEnd w:id="18"/>
            <w:bookmarkEnd w:id="19"/>
            <w:bookmarkEnd w:id="20"/>
            <w:bookmarkEnd w:id="21"/>
            <w:r w:rsidRPr="00B91D3C">
              <w:rPr>
                <w:rFonts w:ascii="Cambria" w:hAnsi="Cambria" w:cs="Arial"/>
                <w:b/>
                <w:color w:val="000000"/>
                <w:w w:val="80"/>
                <w:sz w:val="26"/>
                <w:szCs w:val="26"/>
              </w:rPr>
              <w:t>Статья 24. Экспертиза качества специальной оценки условий труда</w:t>
            </w:r>
          </w:p>
        </w:tc>
        <w:tc>
          <w:tcPr>
            <w:tcW w:w="4678" w:type="dxa"/>
          </w:tcPr>
          <w:p w:rsidR="00B91D3C" w:rsidRPr="00B91D3C" w:rsidRDefault="00B91D3C" w:rsidP="0006527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1D3C" w:rsidRPr="00B91D3C" w:rsidRDefault="00B91D3C" w:rsidP="005461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3. Проведение экспертизы качества специальной оценки условий труда по основанию, указанному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</w:t>
            </w:r>
            <w:r w:rsidRPr="00B91D3C">
              <w:rPr>
                <w:rFonts w:ascii="Cambria" w:hAnsi="Cambria" w:cs="Arial"/>
                <w:b/>
                <w:i/>
                <w:color w:val="000000"/>
                <w:w w:val="80"/>
                <w:sz w:val="26"/>
                <w:szCs w:val="26"/>
              </w:rPr>
              <w:t>уполномоченным Правительством Российской Федерации федеральным органом исполнительной власти</w:t>
            </w: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Уполномоченный Правительством Российской Федерации федеральный орган исполнительной власти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Ведомственный приказ «"Об утверждении Методических рекомендаций по определению размера платы за проведение экспертизы качества специальной оценки условий труда"»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Не выполнено. Размещено уведомление о разработке на regulation.gov.ru. 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5. Порядок проведения экспертизы качества специальной оценки условий труда</w:t>
            </w:r>
            <w:proofErr w:type="gramStart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….</w:t>
            </w:r>
            <w:proofErr w:type="gramEnd"/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 устанавливаются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Уполномоченный Правительством Российской Федерации федеральный орган исполнительной власти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Ведомственный приказ «Об утверждении Порядка проведения экспертизы качества специальной оценки условий труда»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Проект. Отрицательная ОРВ.</w:t>
            </w:r>
          </w:p>
        </w:tc>
      </w:tr>
      <w:tr w:rsidR="00D945BA" w:rsidRPr="00B91D3C" w:rsidTr="00D945BA">
        <w:tc>
          <w:tcPr>
            <w:tcW w:w="568" w:type="dxa"/>
          </w:tcPr>
          <w:p w:rsidR="00C01E2D" w:rsidRPr="00B91D3C" w:rsidRDefault="00C01E2D" w:rsidP="005461A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  <w:tc>
          <w:tcPr>
            <w:tcW w:w="6379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5. …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1701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Уполномоченный Правительством Российской Федерации федеральный орган исполнительной власти</w:t>
            </w:r>
          </w:p>
        </w:tc>
        <w:tc>
          <w:tcPr>
            <w:tcW w:w="4678" w:type="dxa"/>
          </w:tcPr>
          <w:p w:rsidR="00C01E2D" w:rsidRPr="00B91D3C" w:rsidRDefault="00C01E2D" w:rsidP="0006527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>Ведомственный приказ ««Об утверждении Порядка рассмотрения разногласий по вопросам проведения экспертизы качества специальной оценки условий труда»»</w:t>
            </w:r>
          </w:p>
        </w:tc>
        <w:tc>
          <w:tcPr>
            <w:tcW w:w="2268" w:type="dxa"/>
          </w:tcPr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  <w:r w:rsidRPr="00B91D3C"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  <w:t xml:space="preserve">Не выполнено. Уполномоченный орган Правительством РФ не установлен. Размещено уведомление о разработке на regulation.gov.ru. </w:t>
            </w:r>
          </w:p>
          <w:p w:rsidR="00C01E2D" w:rsidRPr="00B91D3C" w:rsidRDefault="00C01E2D" w:rsidP="005461A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w w:val="80"/>
                <w:sz w:val="26"/>
                <w:szCs w:val="26"/>
              </w:rPr>
            </w:pPr>
          </w:p>
        </w:tc>
      </w:tr>
    </w:tbl>
    <w:p w:rsidR="00DD0615" w:rsidRDefault="00DD0615"/>
    <w:p w:rsidR="00DD0615" w:rsidRPr="00582D1C" w:rsidRDefault="00582D1C" w:rsidP="00582D1C">
      <w:pPr>
        <w:jc w:val="center"/>
        <w:rPr>
          <w:rFonts w:ascii="Cambria" w:hAnsi="Cambria"/>
          <w:sz w:val="28"/>
          <w:szCs w:val="28"/>
        </w:rPr>
      </w:pPr>
      <w:r w:rsidRPr="00582D1C">
        <w:rPr>
          <w:rFonts w:ascii="Cambria" w:hAnsi="Cambria"/>
          <w:sz w:val="28"/>
          <w:szCs w:val="28"/>
        </w:rPr>
        <w:t>Директор АНО «ИБТ», к.т.н., д</w:t>
      </w:r>
      <w:bookmarkStart w:id="22" w:name="_GoBack"/>
      <w:bookmarkEnd w:id="22"/>
      <w:r w:rsidRPr="00582D1C">
        <w:rPr>
          <w:rFonts w:ascii="Cambria" w:hAnsi="Cambria"/>
          <w:sz w:val="28"/>
          <w:szCs w:val="28"/>
        </w:rPr>
        <w:t>оцент                         А.Г. Федорец</w:t>
      </w:r>
    </w:p>
    <w:sectPr w:rsidR="00DD0615" w:rsidRPr="00582D1C" w:rsidSect="00B91D3C">
      <w:footerReference w:type="default" r:id="rId9"/>
      <w:pgSz w:w="16838" w:h="11906" w:orient="landscape"/>
      <w:pgMar w:top="1560" w:right="1134" w:bottom="709" w:left="1134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FA" w:rsidRPr="00A95DD5" w:rsidRDefault="002C44FA" w:rsidP="00A95DD5">
      <w:r>
        <w:separator/>
      </w:r>
    </w:p>
  </w:endnote>
  <w:endnote w:type="continuationSeparator" w:id="0">
    <w:p w:rsidR="002C44FA" w:rsidRPr="00A95DD5" w:rsidRDefault="002C44FA" w:rsidP="00A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C" w:rsidRDefault="00B91D3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82D1C">
      <w:rPr>
        <w:noProof/>
      </w:rPr>
      <w:t>8</w:t>
    </w:r>
    <w:r>
      <w:fldChar w:fldCharType="end"/>
    </w:r>
  </w:p>
  <w:p w:rsidR="00B91D3C" w:rsidRDefault="00B91D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FA" w:rsidRPr="00A95DD5" w:rsidRDefault="002C44FA" w:rsidP="00A95DD5">
      <w:r>
        <w:separator/>
      </w:r>
    </w:p>
  </w:footnote>
  <w:footnote w:type="continuationSeparator" w:id="0">
    <w:p w:rsidR="002C44FA" w:rsidRPr="00A95DD5" w:rsidRDefault="002C44FA" w:rsidP="00A9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5B67"/>
    <w:multiLevelType w:val="hybridMultilevel"/>
    <w:tmpl w:val="54B4FDDA"/>
    <w:lvl w:ilvl="0" w:tplc="0419000F">
      <w:start w:val="1"/>
      <w:numFmt w:val="decimal"/>
      <w:lvlText w:val="%1."/>
      <w:lvlJc w:val="left"/>
      <w:pPr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A1C7310"/>
    <w:multiLevelType w:val="hybridMultilevel"/>
    <w:tmpl w:val="70D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4503"/>
    <w:multiLevelType w:val="hybridMultilevel"/>
    <w:tmpl w:val="21D4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BAB"/>
    <w:multiLevelType w:val="hybridMultilevel"/>
    <w:tmpl w:val="54B4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71D45"/>
    <w:multiLevelType w:val="hybridMultilevel"/>
    <w:tmpl w:val="120A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5"/>
    <w:rsid w:val="00060334"/>
    <w:rsid w:val="00060372"/>
    <w:rsid w:val="00065273"/>
    <w:rsid w:val="001A333B"/>
    <w:rsid w:val="00242206"/>
    <w:rsid w:val="00292B0B"/>
    <w:rsid w:val="002C25F5"/>
    <w:rsid w:val="002C44FA"/>
    <w:rsid w:val="002D2A97"/>
    <w:rsid w:val="002D6E4F"/>
    <w:rsid w:val="003854B4"/>
    <w:rsid w:val="004570B6"/>
    <w:rsid w:val="004826AD"/>
    <w:rsid w:val="004A7B2E"/>
    <w:rsid w:val="004B1F89"/>
    <w:rsid w:val="004B55EC"/>
    <w:rsid w:val="004B77D6"/>
    <w:rsid w:val="005461AF"/>
    <w:rsid w:val="0056510C"/>
    <w:rsid w:val="00582D1C"/>
    <w:rsid w:val="0061333C"/>
    <w:rsid w:val="00665AE6"/>
    <w:rsid w:val="00711FCC"/>
    <w:rsid w:val="007D0B0F"/>
    <w:rsid w:val="00893AB8"/>
    <w:rsid w:val="008B5445"/>
    <w:rsid w:val="008D0201"/>
    <w:rsid w:val="009548DC"/>
    <w:rsid w:val="00971C71"/>
    <w:rsid w:val="009B494D"/>
    <w:rsid w:val="009F2E41"/>
    <w:rsid w:val="00A44858"/>
    <w:rsid w:val="00A95DD5"/>
    <w:rsid w:val="00AC75C9"/>
    <w:rsid w:val="00B63325"/>
    <w:rsid w:val="00B91D3C"/>
    <w:rsid w:val="00BB7443"/>
    <w:rsid w:val="00C01E2D"/>
    <w:rsid w:val="00C173B5"/>
    <w:rsid w:val="00C32D86"/>
    <w:rsid w:val="00C517D5"/>
    <w:rsid w:val="00C76537"/>
    <w:rsid w:val="00CB40D5"/>
    <w:rsid w:val="00CC2028"/>
    <w:rsid w:val="00D80EA7"/>
    <w:rsid w:val="00D945BA"/>
    <w:rsid w:val="00DA3501"/>
    <w:rsid w:val="00DA7F51"/>
    <w:rsid w:val="00DD0615"/>
    <w:rsid w:val="00E876A5"/>
    <w:rsid w:val="00E91E9D"/>
    <w:rsid w:val="00E92315"/>
    <w:rsid w:val="00E978C7"/>
    <w:rsid w:val="00EB79DE"/>
    <w:rsid w:val="00ED3D58"/>
    <w:rsid w:val="00F309CE"/>
    <w:rsid w:val="00F55478"/>
    <w:rsid w:val="00F67800"/>
    <w:rsid w:val="00F7548E"/>
    <w:rsid w:val="00FA3FCD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22A5-6B2E-4C43-8A08-25C60AB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0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55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4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B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7D0B0F"/>
    <w:rPr>
      <w:color w:val="0000FF"/>
      <w:u w:val="single"/>
    </w:rPr>
  </w:style>
  <w:style w:type="character" w:customStyle="1" w:styleId="blk">
    <w:name w:val="blk"/>
    <w:basedOn w:val="a0"/>
    <w:rsid w:val="007D0B0F"/>
  </w:style>
  <w:style w:type="character" w:styleId="a6">
    <w:name w:val="FollowedHyperlink"/>
    <w:uiPriority w:val="99"/>
    <w:semiHidden/>
    <w:unhideWhenUsed/>
    <w:rsid w:val="00DA3501"/>
    <w:rPr>
      <w:color w:val="800080"/>
      <w:u w:val="single"/>
    </w:rPr>
  </w:style>
  <w:style w:type="paragraph" w:styleId="a7">
    <w:name w:val="footnote text"/>
    <w:aliases w:val="Текст сноски Знак Знак Знак,Текст сноски Знак Знак Знак Знак,Текст сноски Знак Знак"/>
    <w:basedOn w:val="a"/>
    <w:link w:val="a8"/>
    <w:rsid w:val="00A95DD5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 Знак1,Текст сноски Знак Знак Знак Знак Знак,Текст сноски Знак Знак Знак1"/>
    <w:link w:val="a7"/>
    <w:rsid w:val="00A95DD5"/>
    <w:rPr>
      <w:rFonts w:ascii="Times New Roman" w:eastAsia="Times New Roman" w:hAnsi="Times New Roman"/>
    </w:rPr>
  </w:style>
  <w:style w:type="character" w:styleId="a9">
    <w:name w:val="footnote reference"/>
    <w:rsid w:val="00A95DD5"/>
    <w:rPr>
      <w:vertAlign w:val="superscript"/>
    </w:rPr>
  </w:style>
  <w:style w:type="character" w:customStyle="1" w:styleId="mw-headline">
    <w:name w:val="mw-headline"/>
    <w:uiPriority w:val="99"/>
    <w:rsid w:val="00A44858"/>
    <w:rPr>
      <w:rFonts w:cs="Times New Roman"/>
    </w:rPr>
  </w:style>
  <w:style w:type="paragraph" w:customStyle="1" w:styleId="ConsPlusNormal">
    <w:name w:val="ConsPlusNormal"/>
    <w:rsid w:val="00A448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B91D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91D3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91D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1D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B0128DA12F6A991391BB796AE287C8281DD00847E91CD3438726F0818CF639B3C0A3261C2F381bBZ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9369-7690-4543-9449-C30932CE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Links>
    <vt:vector size="18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consultantplus://offline/ref=EDEB0128DA12F6A991391BB796AE287C8281DD00847E91CD3438726F0818CF639B3C0A3261C2F381bBZ4G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e.mishutinskaya</dc:creator>
  <cp:keywords/>
  <cp:lastModifiedBy>Alexander Grigorievich Fedorets</cp:lastModifiedBy>
  <cp:revision>3</cp:revision>
  <dcterms:created xsi:type="dcterms:W3CDTF">2014-04-02T14:11:00Z</dcterms:created>
  <dcterms:modified xsi:type="dcterms:W3CDTF">2014-04-02T14:28:00Z</dcterms:modified>
</cp:coreProperties>
</file>